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92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62023" cy="711517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2023" cy="711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47"/>
        <w:rPr>
          <w:rFonts w:ascii="Times New Roman"/>
          <w:b w:val="0"/>
        </w:rPr>
      </w:pPr>
    </w:p>
    <w:p>
      <w:pPr>
        <w:pStyle w:val="BodyText"/>
        <w:ind w:left="359" w:right="1"/>
        <w:jc w:val="center"/>
      </w:pPr>
      <w:r>
        <w:rPr/>
        <w:t>Relación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esquemas</w:t>
      </w:r>
      <w:r>
        <w:rPr>
          <w:spacing w:val="-2"/>
        </w:rPr>
        <w:t> </w:t>
      </w:r>
      <w:r>
        <w:rPr/>
        <w:t>bursátiles</w:t>
      </w:r>
      <w:r>
        <w:rPr>
          <w:spacing w:val="1"/>
        </w:rPr>
        <w:t> </w:t>
      </w:r>
      <w:r>
        <w:rPr/>
        <w:t>y</w:t>
      </w:r>
      <w:r>
        <w:rPr>
          <w:spacing w:val="-9"/>
        </w:rPr>
        <w:t> </w:t>
      </w:r>
      <w:r>
        <w:rPr/>
        <w:t>de</w:t>
      </w:r>
      <w:r>
        <w:rPr>
          <w:spacing w:val="-1"/>
        </w:rPr>
        <w:t> </w:t>
      </w:r>
      <w:r>
        <w:rPr/>
        <w:t>coberturas</w:t>
      </w:r>
      <w:r>
        <w:rPr>
          <w:spacing w:val="-1"/>
        </w:rPr>
        <w:t> </w:t>
      </w:r>
      <w:r>
        <w:rPr>
          <w:spacing w:val="-2"/>
        </w:rPr>
        <w:t>financieras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8"/>
      </w:pPr>
    </w:p>
    <w:p>
      <w:pPr>
        <w:pStyle w:val="Title"/>
      </w:pPr>
      <w:r>
        <w:rPr>
          <w:color w:val="ADAAAA"/>
        </w:rPr>
        <w:t>“SIN</w:t>
      </w:r>
      <w:r>
        <w:rPr>
          <w:color w:val="ADAAAA"/>
          <w:spacing w:val="-9"/>
        </w:rPr>
        <w:t> </w:t>
      </w:r>
      <w:r>
        <w:rPr>
          <w:color w:val="ADAAAA"/>
        </w:rPr>
        <w:t>INFORMACIÓN</w:t>
      </w:r>
      <w:r>
        <w:rPr>
          <w:color w:val="ADAAAA"/>
          <w:spacing w:val="-6"/>
        </w:rPr>
        <w:t> </w:t>
      </w:r>
      <w:r>
        <w:rPr>
          <w:color w:val="ADAAAA"/>
        </w:rPr>
        <w:t>QUE</w:t>
      </w:r>
      <w:r>
        <w:rPr>
          <w:color w:val="ADAAAA"/>
          <w:spacing w:val="-4"/>
        </w:rPr>
        <w:t> </w:t>
      </w:r>
      <w:r>
        <w:rPr>
          <w:color w:val="ADAAAA"/>
          <w:spacing w:val="-2"/>
        </w:rPr>
        <w:t>REVELAR”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8"/>
        <w:rPr>
          <w:rFonts w:ascii="Calibri"/>
          <w:sz w:val="20"/>
        </w:rPr>
      </w:pPr>
      <w:r>
        <w:rPr>
          <w:rFonts w:ascii="Calibri"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1287821</wp:posOffset>
            </wp:positionH>
            <wp:positionV relativeFrom="paragraph">
              <wp:posOffset>194399</wp:posOffset>
            </wp:positionV>
            <wp:extent cx="6707414" cy="1819275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7414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5"/>
      <w:type w:val="continuous"/>
      <w:pgSz w:w="15840" w:h="12240" w:orient="landscape"/>
      <w:pgMar w:header="0" w:footer="790" w:top="800" w:bottom="980" w:left="1800" w:right="21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9680">
              <wp:simplePos x="0" y="0"/>
              <wp:positionH relativeFrom="page">
                <wp:posOffset>0</wp:posOffset>
              </wp:positionH>
              <wp:positionV relativeFrom="page">
                <wp:posOffset>7153275</wp:posOffset>
              </wp:positionV>
              <wp:extent cx="10055860" cy="1651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10055860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55860" h="16510">
                            <a:moveTo>
                              <a:pt x="0" y="16463"/>
                            </a:moveTo>
                            <a:lnTo>
                              <a:pt x="10055860" y="0"/>
                            </a:lnTo>
                          </a:path>
                        </a:pathLst>
                      </a:custGeom>
                      <a:ln w="19050">
                        <a:solidFill>
                          <a:srgbClr val="497DBA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56800" from="0pt,564.546316pt" to="791.8pt,563.25pt" stroked="true" strokeweight="1.5pt" strokecolor="#497dba">
              <v:stroke dashstyle="solid"/>
              <w10:wrap type="none"/>
            </v:lin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359"/>
      <w:jc w:val="center"/>
    </w:pPr>
    <w:rPr>
      <w:rFonts w:ascii="Calibri" w:hAnsi="Calibri" w:eastAsia="Calibri" w:cs="Calibri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dcterms:created xsi:type="dcterms:W3CDTF">2025-03-11T20:20:20Z</dcterms:created>
  <dcterms:modified xsi:type="dcterms:W3CDTF">2025-03-11T20:20:20Z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2016</vt:lpwstr>
  </property>
</Properties>
</file>